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79" w:rsidRPr="00A803E2" w:rsidRDefault="009C4679" w:rsidP="009C46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3E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4679" w:rsidRPr="00A803E2" w:rsidRDefault="009C4679" w:rsidP="009C467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8BC" w:rsidRPr="007A18BC" w:rsidRDefault="007A18BC" w:rsidP="00472AB1">
      <w:pPr>
        <w:suppressAutoHyphens/>
        <w:ind w:left="1" w:firstLine="359"/>
        <w:jc w:val="both"/>
        <w:rPr>
          <w:rFonts w:ascii="Times New Roman" w:eastAsia="Times New Roman" w:hAnsi="Times New Roman"/>
          <w:bCs/>
          <w:sz w:val="28"/>
          <w:szCs w:val="24"/>
          <w:lang w:eastAsia="zh-CN"/>
        </w:rPr>
      </w:pPr>
      <w:bookmarkStart w:id="0" w:name="_GoBack"/>
      <w:bookmarkEnd w:id="0"/>
      <w:r w:rsidRPr="007A18BC">
        <w:rPr>
          <w:rFonts w:ascii="Times New Roman" w:eastAsia="Times New Roman" w:hAnsi="Times New Roman"/>
          <w:sz w:val="28"/>
          <w:szCs w:val="24"/>
          <w:lang w:eastAsia="zh-CN"/>
        </w:rPr>
        <w:t>Рабочая программа по предмету «Технология» для обучающихся  5-9-х классов разработана на основе следующих нормативно - правовых документов: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color w:val="000000"/>
          <w:sz w:val="28"/>
          <w:szCs w:val="24"/>
        </w:rPr>
        <w:t>Федерального государственного образовательного стандарта основного общего образования  (приказ Минобрнауки России от 17 декабря 2010 г. №1897).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color w:val="000000"/>
          <w:sz w:val="28"/>
          <w:szCs w:val="24"/>
        </w:rPr>
        <w:t>Федерального закона  «Об образовании в Российской Федерации</w:t>
      </w:r>
      <w:r w:rsidRPr="007A18BC">
        <w:rPr>
          <w:rFonts w:ascii="Times New Roman" w:eastAsia="Times New Roman" w:hAnsi="Times New Roman" w:cs="Times New Roman"/>
          <w:sz w:val="28"/>
          <w:szCs w:val="24"/>
        </w:rPr>
        <w:t>» (статья 11, 12), от 29 декабря 2012 г. N 273-ФЗ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A18BC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Примерной основной образовательной программы основного общего образования </w:t>
      </w:r>
      <w:r w:rsidRPr="007A18BC">
        <w:rPr>
          <w:rFonts w:ascii="Times New Roman" w:eastAsia="Times New Roman" w:hAnsi="Times New Roman" w:cs="Times New Roman"/>
          <w:color w:val="000000"/>
          <w:sz w:val="28"/>
          <w:szCs w:val="24"/>
        </w:rPr>
        <w:t>((</w:t>
      </w:r>
      <w:r w:rsidRPr="007A18BC">
        <w:rPr>
          <w:rFonts w:ascii="Times New Roman" w:eastAsia="Times New Roman" w:hAnsi="Times New Roman" w:cs="Times New Roman"/>
          <w:sz w:val="28"/>
          <w:szCs w:val="24"/>
        </w:rPr>
        <w:t>Одобренной Федеральным учебно-методическим объединением по общему  образованию.</w:t>
      </w:r>
      <w:proofErr w:type="gramEnd"/>
      <w:r w:rsidRPr="007A18B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A18BC">
        <w:rPr>
          <w:rFonts w:ascii="Times New Roman" w:eastAsia="Times New Roman" w:hAnsi="Times New Roman" w:cs="Times New Roman"/>
          <w:sz w:val="28"/>
          <w:szCs w:val="24"/>
        </w:rPr>
        <w:t>Протокол заседания от 8 апреля 2015 г. № 1/15)</w:t>
      </w:r>
      <w:r w:rsidRPr="007A18BC">
        <w:rPr>
          <w:rFonts w:ascii="Roboto" w:eastAsia="Calibri" w:hAnsi="Roboto" w:cs="Times New Roman"/>
          <w:color w:val="3C4355"/>
          <w:sz w:val="26"/>
          <w:szCs w:val="24"/>
        </w:rPr>
        <w:t xml:space="preserve"> </w:t>
      </w:r>
      <w:r w:rsidRPr="007A18BC">
        <w:rPr>
          <w:rFonts w:ascii="Times New Roman" w:eastAsia="Calibri" w:hAnsi="Times New Roman" w:cs="Times New Roman"/>
          <w:sz w:val="28"/>
          <w:szCs w:val="24"/>
        </w:rPr>
        <w:t>(в редакции протокола</w:t>
      </w:r>
      <w:r w:rsidRPr="007A18BC">
        <w:rPr>
          <w:rFonts w:ascii="Times New Roman" w:eastAsia="Calibri" w:hAnsi="Times New Roman" w:cs="Times New Roman"/>
          <w:sz w:val="28"/>
          <w:szCs w:val="24"/>
          <w:shd w:val="clear" w:color="auto" w:fill="F4F7FB"/>
        </w:rPr>
        <w:t xml:space="preserve"> </w:t>
      </w:r>
      <w:r w:rsidRPr="007A18BC">
        <w:rPr>
          <w:rFonts w:ascii="Times New Roman" w:eastAsia="Calibri" w:hAnsi="Times New Roman" w:cs="Times New Roman"/>
          <w:sz w:val="28"/>
          <w:szCs w:val="24"/>
        </w:rPr>
        <w:t>№ 1/20</w:t>
      </w:r>
      <w:r w:rsidRPr="007A18BC">
        <w:rPr>
          <w:rFonts w:ascii="Times New Roman" w:eastAsia="Calibri" w:hAnsi="Times New Roman" w:cs="Times New Roman"/>
          <w:sz w:val="28"/>
          <w:szCs w:val="24"/>
          <w:shd w:val="clear" w:color="auto" w:fill="F4F7FB"/>
        </w:rPr>
        <w:t xml:space="preserve"> </w:t>
      </w:r>
      <w:r w:rsidRPr="007A18BC">
        <w:rPr>
          <w:rFonts w:ascii="Times New Roman" w:eastAsia="Calibri" w:hAnsi="Times New Roman" w:cs="Times New Roman"/>
          <w:sz w:val="28"/>
          <w:szCs w:val="24"/>
        </w:rPr>
        <w:t>от 04.02.2020)</w:t>
      </w:r>
      <w:proofErr w:type="gramEnd"/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Образовательной программы МБОУСОШ № 1 </w:t>
      </w:r>
    </w:p>
    <w:p w:rsidR="007A18BC" w:rsidRPr="007A18BC" w:rsidRDefault="007A18BC" w:rsidP="007A18BC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18BC" w:rsidRPr="007A18BC" w:rsidRDefault="007A18BC" w:rsidP="007A18BC">
      <w:pPr>
        <w:autoSpaceDE w:val="0"/>
        <w:autoSpaceDN w:val="0"/>
        <w:adjustRightInd w:val="0"/>
        <w:spacing w:line="276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>с учетом: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color w:val="000000"/>
          <w:sz w:val="28"/>
          <w:szCs w:val="24"/>
        </w:rPr>
        <w:t>Постановления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>Приказа Министерства образования и науки Российской Федерации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7A18BC" w:rsidRPr="007A18BC" w:rsidRDefault="007A18BC" w:rsidP="007A18B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>Концепции преподавания предметной области «Технология» в 2020-2024г.</w:t>
      </w:r>
    </w:p>
    <w:p w:rsidR="007A18BC" w:rsidRPr="007A18BC" w:rsidRDefault="007A18BC" w:rsidP="007A18BC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18BC" w:rsidRPr="007A18BC" w:rsidRDefault="007A18BC" w:rsidP="007A18BC">
      <w:pPr>
        <w:widowControl w:val="0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 xml:space="preserve">  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7A18BC" w:rsidRPr="007A18BC" w:rsidRDefault="007A18BC" w:rsidP="007A18BC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A18BC">
        <w:rPr>
          <w:rFonts w:ascii="Times New Roman" w:eastAsia="Times New Roman" w:hAnsi="Times New Roman" w:cs="Times New Roman"/>
          <w:sz w:val="28"/>
          <w:szCs w:val="24"/>
        </w:rPr>
        <w:tab/>
      </w:r>
      <w:r w:rsidRPr="007A18BC">
        <w:rPr>
          <w:rFonts w:ascii="Times New Roman" w:eastAsia="Times New Roman" w:hAnsi="Times New Roman" w:cs="Times New Roman"/>
          <w:i/>
          <w:sz w:val="28"/>
          <w:szCs w:val="24"/>
          <w:lang w:eastAsia="zh-CN"/>
        </w:rPr>
        <w:t xml:space="preserve">Курсивом в рабочей программе выделены </w:t>
      </w:r>
      <w:r w:rsidRPr="007A18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темы  для изучения регионального компонента, который </w:t>
      </w:r>
      <w:r w:rsidRPr="007A18BC">
        <w:rPr>
          <w:rFonts w:ascii="Times New Roman" w:eastAsia="Times New Roman" w:hAnsi="Times New Roman" w:cs="Times New Roman"/>
          <w:color w:val="212121"/>
          <w:sz w:val="28"/>
          <w:szCs w:val="24"/>
          <w:shd w:val="clear" w:color="auto" w:fill="FFFFFF"/>
        </w:rPr>
        <w:t>составляет 10% учебного времени.</w:t>
      </w:r>
    </w:p>
    <w:p w:rsidR="007A18BC" w:rsidRPr="007A18BC" w:rsidRDefault="007A18BC" w:rsidP="007A18B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18BC" w:rsidRPr="007A18BC" w:rsidRDefault="009C4679" w:rsidP="007A18BC">
      <w:pPr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A803E2">
        <w:rPr>
          <w:rFonts w:ascii="Times New Roman" w:hAnsi="Times New Roman" w:cs="Times New Roman"/>
          <w:sz w:val="28"/>
          <w:szCs w:val="28"/>
        </w:rPr>
        <w:t>Учебный план МБОУСОШ № 1 отводит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803E2">
        <w:rPr>
          <w:rFonts w:ascii="Times New Roman" w:hAnsi="Times New Roman" w:cs="Times New Roman"/>
          <w:sz w:val="28"/>
          <w:szCs w:val="28"/>
        </w:rPr>
        <w:t xml:space="preserve">а изучение технологии </w:t>
      </w:r>
      <w:r w:rsidR="007A18BC" w:rsidRPr="007A18BC">
        <w:rPr>
          <w:rFonts w:ascii="Times New Roman" w:hAnsi="Times New Roman" w:cs="Times New Roman"/>
          <w:sz w:val="28"/>
          <w:szCs w:val="24"/>
        </w:rPr>
        <w:t>в</w:t>
      </w:r>
      <w:r w:rsidR="007A18BC" w:rsidRPr="007A18BC">
        <w:rPr>
          <w:rFonts w:ascii="Times New Roman" w:hAnsi="Times New Roman" w:cs="Times New Roman"/>
          <w:sz w:val="24"/>
          <w:szCs w:val="24"/>
        </w:rPr>
        <w:t xml:space="preserve">  </w:t>
      </w:r>
      <w:r w:rsidR="007A18BC" w:rsidRPr="007A18BC">
        <w:rPr>
          <w:rFonts w:ascii="Times New Roman" w:hAnsi="Times New Roman" w:cs="Times New Roman"/>
          <w:sz w:val="28"/>
          <w:szCs w:val="24"/>
        </w:rPr>
        <w:t>5-8 классах –  68 часов (из расчета 2 ч. в неделю, 34 уч. недели), в 9 классе -34 ч.</w:t>
      </w:r>
      <w:r w:rsidR="007A18BC">
        <w:rPr>
          <w:rFonts w:ascii="Times New Roman" w:hAnsi="Times New Roman" w:cs="Times New Roman"/>
          <w:sz w:val="28"/>
          <w:szCs w:val="24"/>
        </w:rPr>
        <w:t xml:space="preserve"> </w:t>
      </w:r>
      <w:r w:rsidR="007A18BC" w:rsidRPr="007A18BC">
        <w:rPr>
          <w:rFonts w:ascii="Times New Roman" w:hAnsi="Times New Roman" w:cs="Times New Roman"/>
          <w:sz w:val="28"/>
          <w:szCs w:val="24"/>
        </w:rPr>
        <w:t>(из расчета 1 ч. в неделю, 34 уч. недели)</w:t>
      </w:r>
    </w:p>
    <w:tbl>
      <w:tblPr>
        <w:tblStyle w:val="1"/>
        <w:tblpPr w:leftFromText="180" w:rightFromText="180" w:vertAnchor="text" w:horzAnchor="margin" w:tblpXSpec="center" w:tblpY="290"/>
        <w:tblW w:w="9378" w:type="dxa"/>
        <w:tblLook w:val="00A0" w:firstRow="1" w:lastRow="0" w:firstColumn="1" w:lastColumn="0" w:noHBand="0" w:noVBand="0"/>
      </w:tblPr>
      <w:tblGrid>
        <w:gridCol w:w="1493"/>
        <w:gridCol w:w="1499"/>
        <w:gridCol w:w="1068"/>
        <w:gridCol w:w="1010"/>
        <w:gridCol w:w="1134"/>
        <w:gridCol w:w="1134"/>
        <w:gridCol w:w="1090"/>
        <w:gridCol w:w="950"/>
      </w:tblGrid>
      <w:tr w:rsidR="007A18BC" w:rsidRPr="007A18BC" w:rsidTr="004F704D">
        <w:trPr>
          <w:trHeight w:val="369"/>
        </w:trPr>
        <w:tc>
          <w:tcPr>
            <w:tcW w:w="1493" w:type="dxa"/>
            <w:vMerge w:val="restart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99" w:type="dxa"/>
            <w:vMerge w:val="restart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436" w:type="dxa"/>
            <w:gridSpan w:val="5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50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A18BC" w:rsidRPr="007A18BC" w:rsidTr="004F704D">
        <w:trPr>
          <w:trHeight w:val="443"/>
        </w:trPr>
        <w:tc>
          <w:tcPr>
            <w:tcW w:w="1493" w:type="dxa"/>
            <w:vMerge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 xml:space="preserve"> 5 класс</w:t>
            </w:r>
          </w:p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6 класс</w:t>
            </w:r>
          </w:p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 xml:space="preserve"> 8 класс</w:t>
            </w:r>
          </w:p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950" w:type="dxa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18BC" w:rsidRPr="007A18BC" w:rsidTr="004F704D">
        <w:trPr>
          <w:trHeight w:val="369"/>
        </w:trPr>
        <w:tc>
          <w:tcPr>
            <w:tcW w:w="1493" w:type="dxa"/>
            <w:vMerge w:val="restart"/>
            <w:vAlign w:val="center"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0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0" w:type="dxa"/>
          </w:tcPr>
          <w:p w:rsidR="007A18BC" w:rsidRPr="007A18BC" w:rsidRDefault="00472AB1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50" w:type="dxa"/>
            <w:vMerge w:val="restart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7A18BC" w:rsidRPr="007A18BC" w:rsidTr="004F704D">
        <w:trPr>
          <w:trHeight w:val="300"/>
        </w:trPr>
        <w:tc>
          <w:tcPr>
            <w:tcW w:w="1493" w:type="dxa"/>
            <w:vMerge/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18BC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50" w:type="dxa"/>
            <w:vMerge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D17F4" w:rsidRDefault="00AD17F4" w:rsidP="007A18B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17F4" w:rsidRDefault="00AD17F4" w:rsidP="009C467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AAD" w:rsidRPr="00800AAD" w:rsidRDefault="00800AAD" w:rsidP="00800AAD">
      <w:pPr>
        <w:spacing w:after="200" w:line="276" w:lineRule="auto"/>
        <w:ind w:right="-1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0AA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Учебно-тематическое планирование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8"/>
        <w:gridCol w:w="1560"/>
        <w:gridCol w:w="992"/>
        <w:gridCol w:w="992"/>
        <w:gridCol w:w="992"/>
        <w:gridCol w:w="851"/>
        <w:gridCol w:w="909"/>
      </w:tblGrid>
      <w:tr w:rsidR="007A18BC" w:rsidRPr="007A18BC" w:rsidTr="00B96332">
        <w:trPr>
          <w:trHeight w:val="14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программы: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A18BC" w:rsidRPr="007A18BC" w:rsidTr="00B96332">
        <w:trPr>
          <w:trHeight w:val="14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графика, черчение.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8BC" w:rsidRPr="007A18BC" w:rsidTr="00B96332">
        <w:trPr>
          <w:trHeight w:val="147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3D-моделирование, прототипирование и макетирование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материалов, пищевых продуктов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tabs>
                <w:tab w:val="left" w:pos="315"/>
                <w:tab w:val="center" w:pos="39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tabs>
                <w:tab w:val="left" w:pos="315"/>
                <w:tab w:val="center" w:pos="39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332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BC" w:rsidRPr="007A18BC" w:rsidRDefault="007A18BC" w:rsidP="00B9633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8BC" w:rsidRPr="007A18BC" w:rsidTr="00B96332">
        <w:trPr>
          <w:trHeight w:val="15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uppressAutoHyphens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C" w:rsidRPr="007A18BC" w:rsidRDefault="007A18BC" w:rsidP="007A18B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8B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C4679" w:rsidRDefault="009C4679" w:rsidP="009C467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C4679" w:rsidRPr="009C4679" w:rsidRDefault="009C4679" w:rsidP="009C4679">
      <w:pPr>
        <w:tabs>
          <w:tab w:val="left" w:pos="4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E3A81" w:rsidRDefault="007E3A81"/>
    <w:sectPr w:rsidR="007E3A81" w:rsidSect="00AD1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27EF"/>
    <w:multiLevelType w:val="hybridMultilevel"/>
    <w:tmpl w:val="5B24E3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05986"/>
    <w:multiLevelType w:val="hybridMultilevel"/>
    <w:tmpl w:val="D6AE87A6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79"/>
    <w:rsid w:val="00472AB1"/>
    <w:rsid w:val="005D2E25"/>
    <w:rsid w:val="007A18BC"/>
    <w:rsid w:val="007E3A81"/>
    <w:rsid w:val="00800AAD"/>
    <w:rsid w:val="009C4679"/>
    <w:rsid w:val="00A16A56"/>
    <w:rsid w:val="00A648B5"/>
    <w:rsid w:val="00AD17F4"/>
    <w:rsid w:val="00B96332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9"/>
    <w:pPr>
      <w:spacing w:after="0" w:line="360" w:lineRule="auto"/>
      <w:ind w:firstLine="709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C46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C4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46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9C467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A18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79"/>
    <w:pPr>
      <w:spacing w:after="0" w:line="360" w:lineRule="auto"/>
      <w:ind w:firstLine="709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C4679"/>
    <w:pPr>
      <w:spacing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C467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9C4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46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9C4679"/>
    <w:pPr>
      <w:spacing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7A18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Учительская3</cp:lastModifiedBy>
  <cp:revision>2</cp:revision>
  <dcterms:created xsi:type="dcterms:W3CDTF">2020-11-28T09:34:00Z</dcterms:created>
  <dcterms:modified xsi:type="dcterms:W3CDTF">2020-11-28T09:34:00Z</dcterms:modified>
</cp:coreProperties>
</file>